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rFonts w:ascii="黑体" w:hAnsi="宋体" w:eastAsia="黑体" w:cs="黑体"/>
          <w:color w:val="000000"/>
          <w:sz w:val="31"/>
          <w:szCs w:val="31"/>
        </w:rPr>
      </w:pPr>
      <w:r>
        <w:rPr>
          <w:rFonts w:hint="eastAsia" w:ascii="黑体" w:hAnsi="宋体" w:eastAsia="黑体" w:cs="黑体"/>
          <w:i w:val="0"/>
          <w:caps w:val="0"/>
          <w:color w:val="000000"/>
          <w:spacing w:val="0"/>
          <w:sz w:val="31"/>
          <w:szCs w:val="31"/>
          <w:bdr w:val="none" w:color="auto" w:sz="0" w:space="0"/>
        </w:rPr>
        <w:t>西建标建设工程咨询有限责任公司博白县2019-2020年度水利项目勘测设计单位定点服务采购（YLZC2019-J3-60107-GXJB）成交公告</w:t>
      </w:r>
    </w:p>
    <w:p>
      <w:pPr>
        <w:keepNext w:val="0"/>
        <w:keepLines w:val="0"/>
        <w:widowControl/>
        <w:suppressLineNumbers w:val="0"/>
        <w:pBdr>
          <w:top w:val="none" w:color="auto" w:sz="0" w:space="0"/>
          <w:left w:val="none" w:color="auto" w:sz="0" w:space="0"/>
          <w:bottom w:val="single" w:color="FF0000" w:sz="18" w:space="7"/>
          <w:right w:val="none" w:color="auto" w:sz="0" w:space="0"/>
        </w:pBdr>
        <w:spacing w:before="0" w:beforeAutospacing="0" w:after="0" w:afterAutospacing="0" w:line="315" w:lineRule="atLeast"/>
        <w:ind w:left="0" w:right="0" w:firstLine="0"/>
        <w:jc w:val="center"/>
        <w:rPr>
          <w:rFonts w:hint="eastAsia" w:ascii="宋体" w:hAnsi="宋体" w:eastAsia="宋体" w:cs="宋体"/>
          <w:b/>
          <w:i w:val="0"/>
          <w:caps w:val="0"/>
          <w:color w:val="000000"/>
          <w:spacing w:val="0"/>
          <w:sz w:val="30"/>
          <w:szCs w:val="30"/>
        </w:rPr>
      </w:pPr>
      <w:r>
        <w:rPr>
          <w:rFonts w:hint="eastAsia" w:ascii="宋体" w:hAnsi="宋体" w:eastAsia="宋体" w:cs="宋体"/>
          <w:b/>
          <w:i w:val="0"/>
          <w:caps w:val="0"/>
          <w:color w:val="000000"/>
          <w:spacing w:val="0"/>
          <w:kern w:val="0"/>
          <w:sz w:val="30"/>
          <w:szCs w:val="30"/>
          <w:bdr w:val="none" w:color="auto" w:sz="0" w:space="0"/>
          <w:lang w:val="en-US" w:eastAsia="zh-CN" w:bidi="ar"/>
        </w:rPr>
        <w:t>访问次数：8 发布时间：2019-01-29</w:t>
      </w:r>
      <w:bookmarkStart w:id="0" w:name="_GoBack"/>
      <w:bookmarkEnd w:id="0"/>
    </w:p>
    <w:p>
      <w:pPr>
        <w:keepNext w:val="0"/>
        <w:keepLines w:val="0"/>
        <w:widowControl/>
        <w:suppressLineNumbers w:val="0"/>
        <w:pBdr>
          <w:top w:val="none" w:color="auto" w:sz="0" w:space="0"/>
          <w:left w:val="none" w:color="auto" w:sz="0" w:space="0"/>
          <w:bottom w:val="single" w:color="FF0000" w:sz="18" w:space="0"/>
          <w:right w:val="none" w:color="auto" w:sz="0" w:space="0"/>
        </w:pBdr>
        <w:spacing w:before="0" w:beforeAutospacing="0" w:after="0" w:afterAutospacing="0" w:line="315" w:lineRule="atLeast"/>
        <w:ind w:left="0" w:right="0" w:firstLine="0"/>
        <w:jc w:val="center"/>
        <w:rPr>
          <w:rFonts w:hint="eastAsia" w:ascii="宋体" w:hAnsi="宋体" w:eastAsia="宋体" w:cs="宋体"/>
          <w:b/>
          <w:i w:val="0"/>
          <w:caps w:val="0"/>
          <w:color w:val="000000"/>
          <w:spacing w:val="0"/>
          <w:sz w:val="30"/>
          <w:szCs w:val="30"/>
        </w:rPr>
      </w:pPr>
      <w:r>
        <w:rPr>
          <w:rFonts w:hint="eastAsia" w:ascii="宋体" w:hAnsi="宋体" w:eastAsia="宋体" w:cs="宋体"/>
          <w:b/>
          <w:i w:val="0"/>
          <w:caps w:val="0"/>
          <w:color w:val="000000"/>
          <w:spacing w:val="0"/>
          <w:kern w:val="0"/>
          <w:sz w:val="30"/>
          <w:szCs w:val="30"/>
          <w:bdr w:val="none" w:color="auto" w:sz="0" w:space="0"/>
          <w:lang w:val="en-US" w:eastAsia="zh-CN" w:bidi="ar"/>
        </w:rPr>
        <w:t>代理机构名称：广西建标建设工程咨询有限责任公司 发布人:周冬梅 联系人电话:0771-4923450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600" w:lineRule="atLeast"/>
        <w:ind w:left="0" w:right="0" w:firstLine="420"/>
        <w:jc w:val="left"/>
        <w:rPr>
          <w:rFonts w:ascii="仿宋" w:hAnsi="仿宋" w:eastAsia="仿宋" w:cs="仿宋"/>
          <w:b w:val="0"/>
          <w:i w:val="0"/>
          <w:caps w:val="0"/>
          <w:color w:val="000000"/>
          <w:spacing w:val="0"/>
          <w:sz w:val="30"/>
          <w:szCs w:val="30"/>
        </w:rPr>
      </w:pPr>
      <w:r>
        <w:rPr>
          <w:rFonts w:hint="eastAsia" w:ascii="仿宋" w:hAnsi="仿宋" w:eastAsia="仿宋" w:cs="仿宋"/>
          <w:b w:val="0"/>
          <w:i w:val="0"/>
          <w:caps w:val="0"/>
          <w:color w:val="000000"/>
          <w:spacing w:val="0"/>
          <w:sz w:val="30"/>
          <w:szCs w:val="30"/>
          <w:bdr w:val="none" w:color="auto" w:sz="0" w:space="0"/>
        </w:rPr>
        <w:t>广西建标建设工程咨询有限责任公司受博白县水利局 委托，根据《中华人民共和国政府采购法》等有关规定，于2019年1月25日就博白县2019-2020年度水利项目勘测设计单位定点服务采购采用竞争性谈判方式进行采购，现就本次的成交结果公告如下：</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一、采购项目名称及编号：博白县2019-2020年度水利项目勘测设计单位定点服务采购（YLZC2019-J3-60107-GXJB） </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二、项目采购内容：拟采购5家设计单位作为博白县2019-2020年度水利项目勘测设计定点服务单位。</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合同履行日期：以合同签订的时间为准。</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三、公告媒体：中国政府采购网（www.ccgp.gov.cn）、广西壮族自治区政府采购网（www.gxzfcg.gov.cn）、博白县人民政府门户网站（www.gxbobai.gov.cn）。 </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四、谈判日期：2019年1月25日</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评审地点：博白县公共资源交易中心（博白县博白镇锦绣东路，博白县政务服务中心六楼)</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谈判小组成员名单：宁绍清（组长）、余金强、冯 东（业主代表）。</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五、成交信息：</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1.成交人：广西钱江水利水电有限公司</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成交价：总投资500万元以下按建安工程2.66%计取，总投资500万元以上按建安工程 2.52%计取。</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服务期限：2年</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成交人地址：广西百色市凌云县泗城镇前进社区营盘小区169号</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2.成交人：广西江河水利电力建筑设计有限公司</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成交价：总投资500万元以下按建安工程2.68%计取，总投资500万元以上按建安工程 2.52%计取。</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服务期限：2年</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成交人地址：南宁市西乡塘区安吉大道13号怡和园小区时华大厦B座第6层</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3.成交人：广西玉林水利电力勘测设计研究院</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成交价：总投资500万元以下按建安工程2.79%计取，总投资500万元以上按建安工程 2.6%计取。</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服务期限：2年</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成交人地址：玉林市广场东路188号</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4.成交人：广西北海水电勘测设计院有限公司</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成交价：总投资500万元以下按建安工程2.85%计取，总投资500万元以上按建安工程 2.66%计取。</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服务期限：2年</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成交人地址：北海市广东路69号水利局三楼</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5.成交人：广西环祥工程咨询有限公司</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成交价：总投资500万元以下按建安工程2.99%计取，总投资500万元以上按建安工程 2.79%计取。</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服务期限：2年</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成交人地址：广西北海市合浦县廉州镇文蔚坊大道356号</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六、联系事项：</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1.采购人名称：博白县水利局</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地址：博白县博白镇朝阳西路029号</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联系人及电话：冯 东 0775-8233080</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2.采购代理机构：广西建标建设工程咨询有限责任公司</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地址：博白县高速路出口往西800米昆仑·华府2栋2单元11楼</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项目联系人：王 芳 联系电话:0775-8229600</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3.监督部门: 博白县政府采购监督管理办公室 电话:0775-8331612</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八、成交结果公告期限：自成交结果公告发布之日起一个工作日。供应商认为成交结果使自己的权益受到损害的，可以在成交结果公告期限届满之日起七个工作日内以书面形式向采购人博白县水利局 或受托代理机构广西建标建设工程咨询有限责任公司提出质疑，逾期将不再受理。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600" w:lineRule="atLeast"/>
        <w:ind w:left="0" w:right="0" w:firstLine="42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000000"/>
          <w:spacing w:val="0"/>
          <w:sz w:val="30"/>
          <w:szCs w:val="30"/>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600" w:lineRule="atLeast"/>
        <w:ind w:left="0" w:right="0" w:firstLine="420"/>
        <w:jc w:val="left"/>
        <w:rPr>
          <w:rFonts w:hint="eastAsia" w:ascii="仿宋" w:hAnsi="仿宋" w:eastAsia="仿宋" w:cs="仿宋"/>
          <w:b w:val="0"/>
          <w:i w:val="0"/>
          <w:caps w:val="0"/>
          <w:color w:val="000000"/>
          <w:spacing w:val="0"/>
          <w:sz w:val="30"/>
          <w:szCs w:val="30"/>
        </w:rPr>
      </w:pPr>
      <w:r>
        <w:rPr>
          <w:rFonts w:hint="eastAsia" w:ascii="仿宋" w:hAnsi="仿宋" w:eastAsia="仿宋" w:cs="仿宋"/>
          <w:b w:val="0"/>
          <w:i w:val="0"/>
          <w:caps w:val="0"/>
          <w:color w:val="000000"/>
          <w:spacing w:val="0"/>
          <w:sz w:val="30"/>
          <w:szCs w:val="30"/>
          <w:bdr w:val="none" w:color="auto" w:sz="0" w:space="0"/>
        </w:rPr>
        <w:t>广西建标建设工程咨询有限责任公司</w:t>
      </w:r>
      <w:r>
        <w:rPr>
          <w:rFonts w:hint="eastAsia" w:ascii="仿宋" w:hAnsi="仿宋" w:eastAsia="仿宋" w:cs="仿宋"/>
          <w:b w:val="0"/>
          <w:i w:val="0"/>
          <w:caps w:val="0"/>
          <w:color w:val="000000"/>
          <w:spacing w:val="0"/>
          <w:sz w:val="30"/>
          <w:szCs w:val="30"/>
          <w:bdr w:val="none" w:color="auto" w:sz="0" w:space="0"/>
        </w:rPr>
        <w:br w:type="textWrapping"/>
      </w:r>
      <w:r>
        <w:rPr>
          <w:rFonts w:hint="eastAsia" w:ascii="仿宋" w:hAnsi="仿宋" w:eastAsia="仿宋" w:cs="仿宋"/>
          <w:b w:val="0"/>
          <w:i w:val="0"/>
          <w:caps w:val="0"/>
          <w:color w:val="000000"/>
          <w:spacing w:val="0"/>
          <w:sz w:val="30"/>
          <w:szCs w:val="30"/>
          <w:bdr w:val="none" w:color="auto" w:sz="0" w:space="0"/>
        </w:rPr>
        <w:t>2019年1月29日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600" w:lineRule="atLeast"/>
        <w:ind w:left="0" w:right="0"/>
        <w:jc w:val="left"/>
        <w:rPr>
          <w:color w:val="003B7D"/>
          <w:sz w:val="21"/>
          <w:szCs w:val="21"/>
        </w:rPr>
      </w:pPr>
      <w:r>
        <w:rPr>
          <w:i w:val="0"/>
          <w:caps w:val="0"/>
          <w:color w:val="003B7D"/>
          <w:spacing w:val="0"/>
          <w:sz w:val="21"/>
          <w:szCs w:val="21"/>
          <w:bdr w:val="none" w:color="auto" w:sz="0" w:space="0"/>
        </w:rPr>
        <w:t>相关公告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F1EC5"/>
    <w:rsid w:val="16314C3D"/>
    <w:rsid w:val="3FB913A0"/>
    <w:rsid w:val="5A1F1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15"/>
      <w:szCs w:val="15"/>
      <w:lang w:val="en-US" w:eastAsia="zh-CN" w:bidi="ar"/>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2019-02-22T11:54:00Z</dcterms:created>
  <dc:creator>王穗</dc:creator>
  <cp:lastModifiedBy>王穗</cp:lastModifiedBy>
  <dcterms:modified xsi:type="dcterms:W3CDTF">2019-02-22T11:57:14Z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2052-11.1.0.8327</vt:lpwstr>
  </property>
</Properties>
</file>